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185EC" w14:textId="035C24DE" w:rsidR="00F77294" w:rsidRPr="00F77294" w:rsidRDefault="00F77294" w:rsidP="00F77294">
      <w:r w:rsidRPr="00F77294">
        <w:t>Polityka Prywatności Kolonii Zdrowa Proporcja</w:t>
      </w:r>
    </w:p>
    <w:p w14:paraId="71FB7A1C" w14:textId="77777777" w:rsidR="00F77294" w:rsidRPr="00F77294" w:rsidRDefault="00F77294" w:rsidP="00F77294"/>
    <w:p w14:paraId="57887A08" w14:textId="36E97878" w:rsidR="00F77294" w:rsidRPr="00F77294" w:rsidRDefault="00F77294" w:rsidP="00F77294">
      <w:r w:rsidRPr="00F77294">
        <w:rPr>
          <w:b/>
          <w:bCs/>
        </w:rPr>
        <w:t>Data wejścia w życie:</w:t>
      </w:r>
      <w:r w:rsidRPr="00F77294">
        <w:t xml:space="preserve"> [data]  </w:t>
      </w:r>
    </w:p>
    <w:p w14:paraId="29BE7A78" w14:textId="1E98A76E" w:rsidR="00F77294" w:rsidRPr="00F77294" w:rsidRDefault="00F77294" w:rsidP="00F77294">
      <w:r w:rsidRPr="00F77294">
        <w:rPr>
          <w:b/>
          <w:bCs/>
        </w:rPr>
        <w:t>Administrator Danych Osobowych</w:t>
      </w:r>
      <w:r w:rsidRPr="00F77294">
        <w:t xml:space="preserve">: Zdrowa Proporcja Sp. z o.o., [adres siedziby firmy]  </w:t>
      </w:r>
    </w:p>
    <w:p w14:paraId="0B6D2736" w14:textId="6DF51447" w:rsidR="00F77294" w:rsidRPr="00F77294" w:rsidRDefault="00F77294" w:rsidP="00F77294">
      <w:r w:rsidRPr="00F77294">
        <w:rPr>
          <w:b/>
          <w:bCs/>
        </w:rPr>
        <w:t>Kontakt z IODO</w:t>
      </w:r>
      <w:r w:rsidRPr="00F77294">
        <w:t xml:space="preserve">: iodo@zdrowaproporcja.pl  </w:t>
      </w:r>
    </w:p>
    <w:p w14:paraId="58D262F4" w14:textId="615BEF91" w:rsidR="00F77294" w:rsidRPr="00F77294" w:rsidRDefault="00F77294" w:rsidP="00F77294">
      <w:pPr>
        <w:jc w:val="center"/>
      </w:pPr>
      <w:r w:rsidRPr="00F77294">
        <w:t>§1 Postanowienia ogólne</w:t>
      </w:r>
    </w:p>
    <w:p w14:paraId="1A2B05D5" w14:textId="299ED2E4" w:rsidR="00F77294" w:rsidRPr="00F77294" w:rsidRDefault="00F77294" w:rsidP="00F77294">
      <w:pPr>
        <w:pStyle w:val="Akapitzlist"/>
        <w:numPr>
          <w:ilvl w:val="0"/>
          <w:numId w:val="1"/>
        </w:numPr>
      </w:pPr>
      <w:r w:rsidRPr="00F77294">
        <w:t>Niniejsza polityka określa zasady przetwarzania danych osobowych uczestników kolonii, ich rodziców/opiekunów oraz kadry kolonii.</w:t>
      </w:r>
    </w:p>
    <w:p w14:paraId="7F8B7D7D" w14:textId="55F2AD7B" w:rsidR="00F77294" w:rsidRPr="00F77294" w:rsidRDefault="00F77294" w:rsidP="00F77294">
      <w:pPr>
        <w:pStyle w:val="Akapitzlist"/>
        <w:numPr>
          <w:ilvl w:val="0"/>
          <w:numId w:val="1"/>
        </w:numPr>
      </w:pPr>
      <w:r w:rsidRPr="00F77294">
        <w:t>Administrator danych osobowych zapewnia ochronę danych zgodnie z:</w:t>
      </w:r>
    </w:p>
    <w:p w14:paraId="255A1EB2" w14:textId="550F04B9" w:rsidR="00F77294" w:rsidRPr="00F77294" w:rsidRDefault="00F77294" w:rsidP="00F77294">
      <w:pPr>
        <w:pStyle w:val="Akapitzlist"/>
        <w:numPr>
          <w:ilvl w:val="1"/>
          <w:numId w:val="1"/>
        </w:numPr>
      </w:pPr>
      <w:r w:rsidRPr="00F77294">
        <w:t>Rozporządzeniem Parlamentu Europejskiego i Rady (UE) 2016/679 (</w:t>
      </w:r>
      <w:r>
        <w:t>dalej „</w:t>
      </w:r>
      <w:r w:rsidRPr="00F77294">
        <w:t>RODO</w:t>
      </w:r>
      <w:r>
        <w:t>”</w:t>
      </w:r>
      <w:r w:rsidRPr="00F77294">
        <w:t>),</w:t>
      </w:r>
    </w:p>
    <w:p w14:paraId="0D5856ED" w14:textId="4FEE8155" w:rsidR="00F77294" w:rsidRPr="00F77294" w:rsidRDefault="00F77294" w:rsidP="00F77294">
      <w:pPr>
        <w:pStyle w:val="Akapitzlist"/>
        <w:numPr>
          <w:ilvl w:val="1"/>
          <w:numId w:val="1"/>
        </w:numPr>
      </w:pPr>
      <w:r w:rsidRPr="00F77294">
        <w:t>Ustawą z dnia 10 maja 2018 r. o ochronie danych osobowych.</w:t>
      </w:r>
    </w:p>
    <w:p w14:paraId="0CDA80C0" w14:textId="0BE48BC6" w:rsidR="00F77294" w:rsidRPr="00F77294" w:rsidRDefault="00F77294" w:rsidP="00F77294">
      <w:pPr>
        <w:jc w:val="center"/>
      </w:pPr>
      <w:r w:rsidRPr="00F77294">
        <w:t>§2 Cele przetwarzania danych</w:t>
      </w:r>
    </w:p>
    <w:p w14:paraId="3589F661" w14:textId="77777777" w:rsidR="00F77294" w:rsidRPr="00F77294" w:rsidRDefault="00F77294" w:rsidP="00F77294">
      <w:r w:rsidRPr="00F77294">
        <w:t>Dane osobowe są przetwarzane w celu:</w:t>
      </w:r>
    </w:p>
    <w:p w14:paraId="08BDBCA9" w14:textId="2AE0BD66" w:rsidR="00F77294" w:rsidRPr="00F77294" w:rsidRDefault="00F77294" w:rsidP="00F77294">
      <w:pPr>
        <w:pStyle w:val="Akapitzlist"/>
        <w:numPr>
          <w:ilvl w:val="0"/>
          <w:numId w:val="4"/>
        </w:numPr>
      </w:pPr>
      <w:r w:rsidRPr="00F77294">
        <w:t>Zawarcia i realizacji umowy o udział w kolonii.</w:t>
      </w:r>
    </w:p>
    <w:p w14:paraId="71FB5591" w14:textId="1DE239A2" w:rsidR="00F77294" w:rsidRPr="00F77294" w:rsidRDefault="00F77294" w:rsidP="00F77294">
      <w:pPr>
        <w:pStyle w:val="Akapitzlist"/>
        <w:numPr>
          <w:ilvl w:val="0"/>
          <w:numId w:val="4"/>
        </w:numPr>
      </w:pPr>
      <w:r w:rsidRPr="00F77294">
        <w:t>Zapewnienia bezpieczeństwa uczestnikom, w tym opieki medycznej.</w:t>
      </w:r>
    </w:p>
    <w:p w14:paraId="520E8207" w14:textId="42AEA26C" w:rsidR="00F77294" w:rsidRPr="00F77294" w:rsidRDefault="00F77294" w:rsidP="00F77294">
      <w:pPr>
        <w:pStyle w:val="Akapitzlist"/>
        <w:numPr>
          <w:ilvl w:val="0"/>
          <w:numId w:val="4"/>
        </w:numPr>
      </w:pPr>
      <w:r w:rsidRPr="00F77294">
        <w:t>Organizacji zajęć programowych kolonii.</w:t>
      </w:r>
    </w:p>
    <w:p w14:paraId="119F252E" w14:textId="42C2E81C" w:rsidR="00F77294" w:rsidRPr="00F77294" w:rsidRDefault="00F77294" w:rsidP="00F77294">
      <w:pPr>
        <w:pStyle w:val="Akapitzlist"/>
        <w:numPr>
          <w:ilvl w:val="0"/>
          <w:numId w:val="4"/>
        </w:numPr>
      </w:pPr>
      <w:r w:rsidRPr="00F77294">
        <w:t>Realizacji obowiązków prawnych, takich jak zgłoszenie kolonii do Kuratorium Oświaty.</w:t>
      </w:r>
    </w:p>
    <w:p w14:paraId="21621900" w14:textId="3FC38606" w:rsidR="00F77294" w:rsidRPr="00F77294" w:rsidRDefault="00F77294" w:rsidP="00F77294">
      <w:pPr>
        <w:pStyle w:val="Akapitzlist"/>
        <w:numPr>
          <w:ilvl w:val="0"/>
          <w:numId w:val="4"/>
        </w:numPr>
      </w:pPr>
      <w:r w:rsidRPr="00F77294">
        <w:t>Ubezpieczenia uczestników od następstw nieszczęśliwych wypadków (NNW).</w:t>
      </w:r>
    </w:p>
    <w:p w14:paraId="4B65CCD2" w14:textId="7DB1C11B" w:rsidR="00F77294" w:rsidRPr="00F77294" w:rsidRDefault="00F77294" w:rsidP="00F77294">
      <w:pPr>
        <w:pStyle w:val="Akapitzlist"/>
        <w:numPr>
          <w:ilvl w:val="0"/>
          <w:numId w:val="4"/>
        </w:numPr>
      </w:pPr>
      <w:r w:rsidRPr="00F77294">
        <w:t>Informowania o działalności Zdrowa Proporcja Sp. z o.o.</w:t>
      </w:r>
    </w:p>
    <w:p w14:paraId="5EC6DBB3" w14:textId="56F259DE" w:rsidR="00F77294" w:rsidRPr="00F77294" w:rsidRDefault="00F77294" w:rsidP="00F77294">
      <w:pPr>
        <w:jc w:val="center"/>
      </w:pPr>
      <w:r w:rsidRPr="00F77294">
        <w:t>§3 Zakres przetwarzanych danych</w:t>
      </w:r>
    </w:p>
    <w:p w14:paraId="0DE74E87" w14:textId="77777777" w:rsidR="00F77294" w:rsidRPr="00F77294" w:rsidRDefault="00F77294" w:rsidP="00F77294">
      <w:r w:rsidRPr="00F77294">
        <w:t>Przetwarzane są następujące dane:</w:t>
      </w:r>
    </w:p>
    <w:p w14:paraId="7DBC451D" w14:textId="4F6D81F4" w:rsidR="00F77294" w:rsidRPr="00F77294" w:rsidRDefault="00F77294" w:rsidP="00F77294">
      <w:pPr>
        <w:pStyle w:val="Akapitzlist"/>
        <w:numPr>
          <w:ilvl w:val="0"/>
          <w:numId w:val="5"/>
        </w:numPr>
      </w:pPr>
      <w:r w:rsidRPr="00F77294">
        <w:t>Uczestników:</w:t>
      </w:r>
    </w:p>
    <w:p w14:paraId="3AB472F4" w14:textId="014F8F7C" w:rsidR="00F77294" w:rsidRPr="00F77294" w:rsidRDefault="00F77294" w:rsidP="00F77294">
      <w:pPr>
        <w:pStyle w:val="Akapitzlist"/>
        <w:numPr>
          <w:ilvl w:val="1"/>
          <w:numId w:val="5"/>
        </w:numPr>
      </w:pPr>
      <w:r w:rsidRPr="00F77294">
        <w:t>Imię, nazwisko, data urodzenia, PESEL.</w:t>
      </w:r>
    </w:p>
    <w:p w14:paraId="37AAD993" w14:textId="0CF68F5A" w:rsidR="00F77294" w:rsidRPr="00F77294" w:rsidRDefault="00F77294" w:rsidP="00F77294">
      <w:pPr>
        <w:pStyle w:val="Akapitzlist"/>
        <w:numPr>
          <w:ilvl w:val="1"/>
          <w:numId w:val="5"/>
        </w:numPr>
      </w:pPr>
      <w:r w:rsidRPr="00F77294">
        <w:t>Informacje o stanie zdrowia (np. alergie, leki, choroby przewlekłe).</w:t>
      </w:r>
    </w:p>
    <w:p w14:paraId="3069BB90" w14:textId="0CAFB9E3" w:rsidR="00F77294" w:rsidRPr="00F77294" w:rsidRDefault="00F77294" w:rsidP="00F77294">
      <w:pPr>
        <w:pStyle w:val="Akapitzlist"/>
        <w:numPr>
          <w:ilvl w:val="0"/>
          <w:numId w:val="5"/>
        </w:numPr>
      </w:pPr>
      <w:r w:rsidRPr="00F77294">
        <w:t>Rodziców/opiekunów prawnych:</w:t>
      </w:r>
    </w:p>
    <w:p w14:paraId="634D5103" w14:textId="06BEE5EF" w:rsidR="00F77294" w:rsidRPr="00F77294" w:rsidRDefault="00F77294" w:rsidP="00F77294">
      <w:pPr>
        <w:pStyle w:val="Akapitzlist"/>
        <w:numPr>
          <w:ilvl w:val="1"/>
          <w:numId w:val="5"/>
        </w:numPr>
      </w:pPr>
      <w:r w:rsidRPr="00F77294">
        <w:t>Imię, nazwisko, numer telefonu, e-mail.</w:t>
      </w:r>
    </w:p>
    <w:p w14:paraId="2829C7CB" w14:textId="46A3A5D2" w:rsidR="00F77294" w:rsidRPr="00F77294" w:rsidRDefault="00F77294" w:rsidP="00F77294">
      <w:pPr>
        <w:pStyle w:val="Akapitzlist"/>
        <w:numPr>
          <w:ilvl w:val="0"/>
          <w:numId w:val="5"/>
        </w:numPr>
      </w:pPr>
      <w:r w:rsidRPr="00F77294">
        <w:t>Informacje o płatnościach (numer konta bankowego, tytuł przelewu).</w:t>
      </w:r>
    </w:p>
    <w:p w14:paraId="032F7F45" w14:textId="18294123" w:rsidR="00F77294" w:rsidRPr="00F77294" w:rsidRDefault="00F77294" w:rsidP="00F77294">
      <w:pPr>
        <w:jc w:val="center"/>
      </w:pPr>
      <w:r w:rsidRPr="00F77294">
        <w:t>§4 Podstawa prawna przetwarzania</w:t>
      </w:r>
    </w:p>
    <w:p w14:paraId="50323808" w14:textId="77777777" w:rsidR="00F77294" w:rsidRPr="00F77294" w:rsidRDefault="00F77294" w:rsidP="00F77294">
      <w:r w:rsidRPr="00F77294">
        <w:t>Dane przetwarzane są na podstawie:</w:t>
      </w:r>
    </w:p>
    <w:p w14:paraId="319C7890" w14:textId="526D0F42" w:rsidR="00F77294" w:rsidRPr="00F77294" w:rsidRDefault="00F77294" w:rsidP="00F77294">
      <w:pPr>
        <w:pStyle w:val="Akapitzlist"/>
        <w:numPr>
          <w:ilvl w:val="0"/>
          <w:numId w:val="5"/>
        </w:numPr>
      </w:pPr>
      <w:r w:rsidRPr="00F77294">
        <w:t>Zgody osoby, której dane dotyczą (art. 6 ust. 1 lit. a RODO).</w:t>
      </w:r>
    </w:p>
    <w:p w14:paraId="5AC9FBE3" w14:textId="0848D3CC" w:rsidR="00F77294" w:rsidRPr="00F77294" w:rsidRDefault="00F77294" w:rsidP="00F77294">
      <w:pPr>
        <w:pStyle w:val="Akapitzlist"/>
        <w:numPr>
          <w:ilvl w:val="0"/>
          <w:numId w:val="5"/>
        </w:numPr>
      </w:pPr>
      <w:r w:rsidRPr="00F77294">
        <w:t>Wykonania umowy (art. 6 ust. 1 lit. b RODO).</w:t>
      </w:r>
    </w:p>
    <w:p w14:paraId="11D10990" w14:textId="0E050CAB" w:rsidR="00F77294" w:rsidRPr="00F77294" w:rsidRDefault="00F77294" w:rsidP="00F77294">
      <w:pPr>
        <w:pStyle w:val="Akapitzlist"/>
        <w:numPr>
          <w:ilvl w:val="0"/>
          <w:numId w:val="5"/>
        </w:numPr>
      </w:pPr>
      <w:r w:rsidRPr="00F77294">
        <w:t>Spełnienia obowiązku prawnego (art. 6 ust. 1 lit. c RODO).</w:t>
      </w:r>
    </w:p>
    <w:p w14:paraId="1B68817A" w14:textId="4403C008" w:rsidR="00F77294" w:rsidRPr="00F77294" w:rsidRDefault="00F77294" w:rsidP="00F77294">
      <w:pPr>
        <w:pStyle w:val="Akapitzlist"/>
        <w:numPr>
          <w:ilvl w:val="0"/>
          <w:numId w:val="5"/>
        </w:numPr>
      </w:pPr>
      <w:r w:rsidRPr="00F77294">
        <w:lastRenderedPageBreak/>
        <w:t>Ochrony żywotnych interesów uczestników (art. 6 ust. 1 lit. d RODO).</w:t>
      </w:r>
    </w:p>
    <w:p w14:paraId="24E8DB00" w14:textId="4C3B9F7D" w:rsidR="00F77294" w:rsidRPr="00F77294" w:rsidRDefault="00F77294" w:rsidP="00F77294">
      <w:pPr>
        <w:pStyle w:val="Akapitzlist"/>
        <w:numPr>
          <w:ilvl w:val="0"/>
          <w:numId w:val="5"/>
        </w:numPr>
      </w:pPr>
      <w:r w:rsidRPr="00F77294">
        <w:t>W</w:t>
      </w:r>
      <w:r w:rsidRPr="00F77294">
        <w:t>yraźnej zgody rodzica/opiekuna na przetwarzanie danych wrażliwych</w:t>
      </w:r>
      <w:r w:rsidRPr="00F77294">
        <w:t xml:space="preserve"> (</w:t>
      </w:r>
      <w:r w:rsidRPr="00F77294">
        <w:t>Art. 9 ust. 2 lit. a RODO</w:t>
      </w:r>
      <w:r w:rsidRPr="00F77294">
        <w:t>)</w:t>
      </w:r>
    </w:p>
    <w:p w14:paraId="16B57CF9" w14:textId="3C351030" w:rsidR="00F77294" w:rsidRPr="00F77294" w:rsidRDefault="00F77294" w:rsidP="00F77294">
      <w:pPr>
        <w:jc w:val="center"/>
      </w:pPr>
      <w:r w:rsidRPr="00F77294">
        <w:t>§5 Udostępnianie danych</w:t>
      </w:r>
    </w:p>
    <w:p w14:paraId="4B880D03" w14:textId="5B16E28D" w:rsidR="00F77294" w:rsidRPr="00F77294" w:rsidRDefault="00F77294" w:rsidP="00F77294">
      <w:pPr>
        <w:pStyle w:val="Akapitzlist"/>
        <w:numPr>
          <w:ilvl w:val="0"/>
          <w:numId w:val="7"/>
        </w:numPr>
      </w:pPr>
      <w:r w:rsidRPr="00F77294">
        <w:t>Dane uczestników mogą być przekazywane:</w:t>
      </w:r>
    </w:p>
    <w:p w14:paraId="3D67FA8A" w14:textId="7B97140E" w:rsidR="00F77294" w:rsidRPr="00F77294" w:rsidRDefault="00F77294" w:rsidP="00F77294">
      <w:pPr>
        <w:pStyle w:val="Akapitzlist"/>
        <w:numPr>
          <w:ilvl w:val="1"/>
          <w:numId w:val="7"/>
        </w:numPr>
      </w:pPr>
      <w:r w:rsidRPr="00F77294">
        <w:t>Firmom ubezpieczeniowym,</w:t>
      </w:r>
    </w:p>
    <w:p w14:paraId="590360CA" w14:textId="2E7B7CBC" w:rsidR="00F77294" w:rsidRPr="00F77294" w:rsidRDefault="00F77294" w:rsidP="00F77294">
      <w:pPr>
        <w:pStyle w:val="Akapitzlist"/>
        <w:numPr>
          <w:ilvl w:val="1"/>
          <w:numId w:val="7"/>
        </w:numPr>
      </w:pPr>
      <w:r w:rsidRPr="00F77294">
        <w:t>Placówkom medycznym,</w:t>
      </w:r>
    </w:p>
    <w:p w14:paraId="71A50B5C" w14:textId="3CD20EA7" w:rsidR="00F77294" w:rsidRDefault="00F77294" w:rsidP="00F77294">
      <w:pPr>
        <w:pStyle w:val="Akapitzlist"/>
        <w:numPr>
          <w:ilvl w:val="1"/>
          <w:numId w:val="7"/>
        </w:numPr>
      </w:pPr>
      <w:r w:rsidRPr="00F77294">
        <w:t>Przewoźnikom oraz dostawcom usług logistycznych</w:t>
      </w:r>
      <w:r>
        <w:t>,</w:t>
      </w:r>
    </w:p>
    <w:p w14:paraId="5E20AE00" w14:textId="7E25C20A" w:rsidR="00F77294" w:rsidRPr="00F77294" w:rsidRDefault="00F77294" w:rsidP="00F77294">
      <w:pPr>
        <w:pStyle w:val="Akapitzlist"/>
        <w:numPr>
          <w:ilvl w:val="1"/>
          <w:numId w:val="7"/>
        </w:numPr>
      </w:pPr>
      <w:r>
        <w:t>Ośrodkom wypoczynkowym</w:t>
      </w:r>
    </w:p>
    <w:p w14:paraId="63B1AA6D" w14:textId="50A99546" w:rsidR="00F77294" w:rsidRPr="00F77294" w:rsidRDefault="00F77294" w:rsidP="00F77294">
      <w:pPr>
        <w:pStyle w:val="Akapitzlist"/>
        <w:numPr>
          <w:ilvl w:val="0"/>
          <w:numId w:val="7"/>
        </w:numPr>
      </w:pPr>
      <w:r w:rsidRPr="00F77294">
        <w:t>Administrator nie przekazuje danych poza Europejski Obszar Gospodarczy</w:t>
      </w:r>
      <w:r>
        <w:t xml:space="preserve"> (</w:t>
      </w:r>
      <w:r w:rsidRPr="00F77294">
        <w:t>art. 13 i 14 RODO</w:t>
      </w:r>
      <w:r>
        <w:t>)</w:t>
      </w:r>
      <w:r w:rsidRPr="00F77294">
        <w:t>.</w:t>
      </w:r>
    </w:p>
    <w:p w14:paraId="00FE6F9F" w14:textId="14D0731A" w:rsidR="00F77294" w:rsidRPr="00F77294" w:rsidRDefault="00F77294" w:rsidP="00F77294">
      <w:pPr>
        <w:jc w:val="center"/>
      </w:pPr>
      <w:r w:rsidRPr="00F77294">
        <w:t>§6 Okres przechowywania danych</w:t>
      </w:r>
    </w:p>
    <w:p w14:paraId="58E567AA" w14:textId="6163D4B2" w:rsidR="009C3EF3" w:rsidRDefault="009C3EF3" w:rsidP="009C3EF3">
      <w:pPr>
        <w:pStyle w:val="Akapitzlist"/>
        <w:numPr>
          <w:ilvl w:val="0"/>
          <w:numId w:val="11"/>
        </w:numPr>
      </w:pPr>
      <w:r>
        <w:t>Dane osobowe uczestników i rodziców/opiekunów są przechowywane:</w:t>
      </w:r>
    </w:p>
    <w:p w14:paraId="73C6C8A2" w14:textId="77777777" w:rsidR="009C3EF3" w:rsidRDefault="009C3EF3" w:rsidP="009C3EF3">
      <w:pPr>
        <w:pStyle w:val="Akapitzlist"/>
        <w:numPr>
          <w:ilvl w:val="1"/>
          <w:numId w:val="7"/>
        </w:numPr>
      </w:pPr>
      <w:r>
        <w:t>Przez okres trwania kolonii oraz 3 lata po jej zakończeniu, w celu obrony lub dochodzenia roszczeń.</w:t>
      </w:r>
    </w:p>
    <w:p w14:paraId="2C0BF3ED" w14:textId="77777777" w:rsidR="009C3EF3" w:rsidRDefault="009C3EF3" w:rsidP="009C3EF3">
      <w:pPr>
        <w:pStyle w:val="Akapitzlist"/>
        <w:numPr>
          <w:ilvl w:val="1"/>
          <w:numId w:val="7"/>
        </w:numPr>
      </w:pPr>
      <w:r>
        <w:t>Dane dotyczące stanu zdrowia uczestników – do zakończenia kolonii, chyba że przepisy prawa wymagają dłuższego okresu przechowywania.</w:t>
      </w:r>
    </w:p>
    <w:p w14:paraId="015092EF" w14:textId="18ED0614" w:rsidR="009C3EF3" w:rsidRDefault="009C3EF3" w:rsidP="009C3EF3">
      <w:pPr>
        <w:pStyle w:val="Akapitzlist"/>
        <w:numPr>
          <w:ilvl w:val="0"/>
          <w:numId w:val="11"/>
        </w:numPr>
      </w:pPr>
      <w:r>
        <w:t xml:space="preserve">Po upływie wskazanego okresu dane są usuwane lub </w:t>
      </w:r>
      <w:proofErr w:type="spellStart"/>
      <w:r>
        <w:t>anonimizowane</w:t>
      </w:r>
      <w:proofErr w:type="spellEnd"/>
      <w:r>
        <w:t>.</w:t>
      </w:r>
    </w:p>
    <w:p w14:paraId="43C54603" w14:textId="12632A0B" w:rsidR="00F77294" w:rsidRPr="00F77294" w:rsidRDefault="00F77294" w:rsidP="009C3EF3">
      <w:pPr>
        <w:jc w:val="center"/>
      </w:pPr>
      <w:r w:rsidRPr="00F77294">
        <w:t>§7 Prawa osób, których dane dotyczą</w:t>
      </w:r>
    </w:p>
    <w:p w14:paraId="021BA714" w14:textId="77777777" w:rsidR="00F77294" w:rsidRPr="00F77294" w:rsidRDefault="00F77294" w:rsidP="00F77294">
      <w:r w:rsidRPr="00F77294">
        <w:t>Rodzice/opiekunowie oraz uczestnicy mają prawo do:</w:t>
      </w:r>
    </w:p>
    <w:p w14:paraId="2ED43AB6" w14:textId="0378BD42" w:rsidR="009C3EF3" w:rsidRPr="009C3EF3" w:rsidRDefault="009C3EF3" w:rsidP="009C3EF3">
      <w:pPr>
        <w:pStyle w:val="Akapitzlist"/>
        <w:numPr>
          <w:ilvl w:val="0"/>
          <w:numId w:val="9"/>
        </w:numPr>
      </w:pPr>
      <w:r w:rsidRPr="009C3EF3">
        <w:t>Dostępu do danych swoich oraz dziecka.</w:t>
      </w:r>
    </w:p>
    <w:p w14:paraId="1EDD3781" w14:textId="7B862918" w:rsidR="009C3EF3" w:rsidRPr="009C3EF3" w:rsidRDefault="009C3EF3" w:rsidP="009C3EF3">
      <w:pPr>
        <w:pStyle w:val="Akapitzlist"/>
        <w:numPr>
          <w:ilvl w:val="0"/>
          <w:numId w:val="9"/>
        </w:numPr>
      </w:pPr>
      <w:r w:rsidRPr="009C3EF3">
        <w:t>Sprostowania nieprawidłowych lub niekompletnych danych.</w:t>
      </w:r>
    </w:p>
    <w:p w14:paraId="27A70C1C" w14:textId="088E915D" w:rsidR="009C3EF3" w:rsidRPr="009C3EF3" w:rsidRDefault="009C3EF3" w:rsidP="009C3EF3">
      <w:pPr>
        <w:pStyle w:val="Akapitzlist"/>
        <w:numPr>
          <w:ilvl w:val="0"/>
          <w:numId w:val="9"/>
        </w:numPr>
      </w:pPr>
      <w:r w:rsidRPr="009C3EF3">
        <w:t>Usunięcia danych (prawo do bycia zapomnianym) – o ile nie są już niezbędne do realizacji celów przetwarzania.</w:t>
      </w:r>
    </w:p>
    <w:p w14:paraId="4E884325" w14:textId="1158D431" w:rsidR="009C3EF3" w:rsidRPr="009C3EF3" w:rsidRDefault="009C3EF3" w:rsidP="009C3EF3">
      <w:pPr>
        <w:pStyle w:val="Akapitzlist"/>
        <w:numPr>
          <w:ilvl w:val="0"/>
          <w:numId w:val="9"/>
        </w:numPr>
      </w:pPr>
      <w:r w:rsidRPr="009C3EF3">
        <w:t>Ograniczenia przetwarzania danych.</w:t>
      </w:r>
    </w:p>
    <w:p w14:paraId="5C84CC63" w14:textId="761DDC01" w:rsidR="009C3EF3" w:rsidRPr="009C3EF3" w:rsidRDefault="009C3EF3" w:rsidP="009C3EF3">
      <w:pPr>
        <w:pStyle w:val="Akapitzlist"/>
        <w:numPr>
          <w:ilvl w:val="0"/>
          <w:numId w:val="9"/>
        </w:numPr>
      </w:pPr>
      <w:r w:rsidRPr="009C3EF3">
        <w:t>Przenoszenia danych.</w:t>
      </w:r>
    </w:p>
    <w:p w14:paraId="6DA1EC05" w14:textId="1F7A76BB" w:rsidR="009C3EF3" w:rsidRPr="009C3EF3" w:rsidRDefault="009C3EF3" w:rsidP="009C3EF3">
      <w:pPr>
        <w:pStyle w:val="Akapitzlist"/>
        <w:numPr>
          <w:ilvl w:val="0"/>
          <w:numId w:val="9"/>
        </w:numPr>
      </w:pPr>
      <w:r w:rsidRPr="009C3EF3">
        <w:t>Wniesienia sprzeciwu wobec przetwarzania.</w:t>
      </w:r>
    </w:p>
    <w:p w14:paraId="2BD7E576" w14:textId="3056FAB3" w:rsidR="009C3EF3" w:rsidRDefault="009C3EF3" w:rsidP="009C3EF3">
      <w:pPr>
        <w:pStyle w:val="Akapitzlist"/>
        <w:numPr>
          <w:ilvl w:val="0"/>
          <w:numId w:val="9"/>
        </w:numPr>
      </w:pPr>
      <w:r w:rsidRPr="009C3EF3">
        <w:t>Cofnięcia zgody w dowolnym momencie (jeśli przetwarzanie odbywa się na podstawie zgody).</w:t>
      </w:r>
    </w:p>
    <w:p w14:paraId="2BABA8E7" w14:textId="576A80B1" w:rsidR="00F77294" w:rsidRPr="00F77294" w:rsidRDefault="00F77294" w:rsidP="009C3EF3">
      <w:pPr>
        <w:pStyle w:val="Akapitzlist"/>
        <w:numPr>
          <w:ilvl w:val="0"/>
          <w:numId w:val="9"/>
        </w:numPr>
      </w:pPr>
      <w:r w:rsidRPr="00F77294">
        <w:t>Wniesienia skargi do Prezesa Urzędu Ochrony Danych Osobowych</w:t>
      </w:r>
      <w:r>
        <w:t xml:space="preserve"> (</w:t>
      </w:r>
      <w:r w:rsidRPr="00F77294">
        <w:t>PUODO</w:t>
      </w:r>
      <w:r>
        <w:t>)</w:t>
      </w:r>
      <w:r w:rsidRPr="00F77294">
        <w:t xml:space="preserve"> w przypadku naruszenia przepisów o ochronie danych.</w:t>
      </w:r>
    </w:p>
    <w:p w14:paraId="20A9123C" w14:textId="3A26660F" w:rsidR="009C3EF3" w:rsidRPr="009C3EF3" w:rsidRDefault="009C3EF3" w:rsidP="009C3EF3">
      <w:pPr>
        <w:jc w:val="center"/>
      </w:pPr>
      <w:r w:rsidRPr="009C3EF3">
        <w:t>§</w:t>
      </w:r>
      <w:r w:rsidRPr="009C3EF3">
        <w:t>8</w:t>
      </w:r>
      <w:r w:rsidRPr="009C3EF3">
        <w:t xml:space="preserve"> Zabezpieczenie danych</w:t>
      </w:r>
    </w:p>
    <w:p w14:paraId="112D5C18" w14:textId="77777777" w:rsidR="009C3EF3" w:rsidRPr="009C3EF3" w:rsidRDefault="009C3EF3" w:rsidP="009C3EF3">
      <w:pPr>
        <w:pStyle w:val="Akapitzlist"/>
        <w:numPr>
          <w:ilvl w:val="0"/>
          <w:numId w:val="13"/>
        </w:numPr>
      </w:pPr>
      <w:r w:rsidRPr="009C3EF3">
        <w:t>Administrator stosuje odpowiednie środki techniczne i organizacyjne w celu ochrony danych przed nieuprawnionym dostępem, utratą lub zniszczeniem.</w:t>
      </w:r>
    </w:p>
    <w:p w14:paraId="1432C576" w14:textId="77777777" w:rsidR="009C3EF3" w:rsidRPr="009C3EF3" w:rsidRDefault="009C3EF3" w:rsidP="009C3EF3">
      <w:pPr>
        <w:pStyle w:val="Akapitzlist"/>
        <w:numPr>
          <w:ilvl w:val="0"/>
          <w:numId w:val="13"/>
        </w:numPr>
      </w:pPr>
      <w:r w:rsidRPr="009C3EF3">
        <w:t>Dostęp do danych osobowych mają wyłącznie osoby upoważnione przez administratora.</w:t>
      </w:r>
    </w:p>
    <w:p w14:paraId="618F6A2A" w14:textId="6024CCA6" w:rsidR="00F77294" w:rsidRPr="00F77294" w:rsidRDefault="00F77294" w:rsidP="00F77294">
      <w:pPr>
        <w:jc w:val="center"/>
      </w:pPr>
      <w:r w:rsidRPr="00F77294">
        <w:lastRenderedPageBreak/>
        <w:t>§</w:t>
      </w:r>
      <w:r w:rsidR="009C3EF3">
        <w:t>9</w:t>
      </w:r>
      <w:r w:rsidRPr="00F77294">
        <w:t xml:space="preserve"> Kontakt</w:t>
      </w:r>
    </w:p>
    <w:p w14:paraId="587FCC1D" w14:textId="77777777" w:rsidR="00F77294" w:rsidRPr="00F77294" w:rsidRDefault="00F77294" w:rsidP="00F77294">
      <w:r w:rsidRPr="00F77294">
        <w:t>W sprawach dotyczących danych osobowych można skontaktować się z administratorem:</w:t>
      </w:r>
    </w:p>
    <w:p w14:paraId="39C65CD6" w14:textId="77777777" w:rsidR="00F77294" w:rsidRPr="00F77294" w:rsidRDefault="00F77294" w:rsidP="00F77294">
      <w:pPr>
        <w:numPr>
          <w:ilvl w:val="0"/>
          <w:numId w:val="10"/>
        </w:numPr>
      </w:pPr>
      <w:r w:rsidRPr="00F77294">
        <w:t>Telefon: [numer telefonu]</w:t>
      </w:r>
    </w:p>
    <w:p w14:paraId="09E45197" w14:textId="77777777" w:rsidR="00F77294" w:rsidRPr="00F77294" w:rsidRDefault="00F77294" w:rsidP="00F77294">
      <w:pPr>
        <w:numPr>
          <w:ilvl w:val="0"/>
          <w:numId w:val="10"/>
        </w:numPr>
        <w:rPr>
          <w:lang w:val="en-US"/>
        </w:rPr>
      </w:pPr>
      <w:r w:rsidRPr="00F77294">
        <w:rPr>
          <w:lang w:val="en-US"/>
        </w:rPr>
        <w:t>E-mail: [</w:t>
      </w:r>
      <w:proofErr w:type="spellStart"/>
      <w:r w:rsidRPr="00F77294">
        <w:rPr>
          <w:lang w:val="en-US"/>
        </w:rPr>
        <w:t>adres</w:t>
      </w:r>
      <w:proofErr w:type="spellEnd"/>
      <w:r w:rsidRPr="00F77294">
        <w:rPr>
          <w:lang w:val="en-US"/>
        </w:rPr>
        <w:t xml:space="preserve"> e-mail]</w:t>
      </w:r>
    </w:p>
    <w:p w14:paraId="171ACB26" w14:textId="77777777" w:rsidR="00F77294" w:rsidRPr="00F77294" w:rsidRDefault="00F77294" w:rsidP="00F77294">
      <w:pPr>
        <w:numPr>
          <w:ilvl w:val="0"/>
          <w:numId w:val="10"/>
        </w:numPr>
      </w:pPr>
      <w:r w:rsidRPr="00F77294">
        <w:t>Adres: [adres siedziby]</w:t>
      </w:r>
    </w:p>
    <w:p w14:paraId="60167C8C" w14:textId="263BB5FE" w:rsidR="00F77294" w:rsidRPr="00F77294" w:rsidRDefault="00F77294" w:rsidP="00F77294">
      <w:pPr>
        <w:numPr>
          <w:ilvl w:val="0"/>
          <w:numId w:val="10"/>
        </w:numPr>
      </w:pPr>
      <w:r w:rsidRPr="00F77294">
        <w:t>Inspektora Ochrony Danych Osobowych: iodo@zdrowaproporcja.pl</w:t>
      </w:r>
    </w:p>
    <w:p w14:paraId="7E33F957" w14:textId="316B0319" w:rsidR="00F7715B" w:rsidRPr="00F77294" w:rsidRDefault="00F7715B" w:rsidP="00F77294"/>
    <w:sectPr w:rsidR="00F7715B" w:rsidRPr="00F77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C78DC"/>
    <w:multiLevelType w:val="multilevel"/>
    <w:tmpl w:val="392840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7E914D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9703A46"/>
    <w:multiLevelType w:val="multilevel"/>
    <w:tmpl w:val="392840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402F61"/>
    <w:multiLevelType w:val="multilevel"/>
    <w:tmpl w:val="9B0A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5F3B57"/>
    <w:multiLevelType w:val="multilevel"/>
    <w:tmpl w:val="392840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DEA18E2"/>
    <w:multiLevelType w:val="multilevel"/>
    <w:tmpl w:val="392840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09A52AC"/>
    <w:multiLevelType w:val="multilevel"/>
    <w:tmpl w:val="D0C0D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903A73"/>
    <w:multiLevelType w:val="multilevel"/>
    <w:tmpl w:val="392840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D330397"/>
    <w:multiLevelType w:val="hybridMultilevel"/>
    <w:tmpl w:val="DB025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84389"/>
    <w:multiLevelType w:val="multilevel"/>
    <w:tmpl w:val="392840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4D55939"/>
    <w:multiLevelType w:val="multilevel"/>
    <w:tmpl w:val="392840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F393523"/>
    <w:multiLevelType w:val="multilevel"/>
    <w:tmpl w:val="392840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F82010B"/>
    <w:multiLevelType w:val="multilevel"/>
    <w:tmpl w:val="392840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53170351">
    <w:abstractNumId w:val="11"/>
  </w:num>
  <w:num w:numId="2" w16cid:durableId="1015114795">
    <w:abstractNumId w:val="8"/>
  </w:num>
  <w:num w:numId="3" w16cid:durableId="1151824232">
    <w:abstractNumId w:val="0"/>
  </w:num>
  <w:num w:numId="4" w16cid:durableId="867178629">
    <w:abstractNumId w:val="4"/>
  </w:num>
  <w:num w:numId="5" w16cid:durableId="187379252">
    <w:abstractNumId w:val="7"/>
  </w:num>
  <w:num w:numId="6" w16cid:durableId="796533064">
    <w:abstractNumId w:val="1"/>
  </w:num>
  <w:num w:numId="7" w16cid:durableId="201987434">
    <w:abstractNumId w:val="5"/>
  </w:num>
  <w:num w:numId="8" w16cid:durableId="975379265">
    <w:abstractNumId w:val="12"/>
  </w:num>
  <w:num w:numId="9" w16cid:durableId="585725537">
    <w:abstractNumId w:val="10"/>
  </w:num>
  <w:num w:numId="10" w16cid:durableId="1620337048">
    <w:abstractNumId w:val="3"/>
  </w:num>
  <w:num w:numId="11" w16cid:durableId="1556576822">
    <w:abstractNumId w:val="2"/>
  </w:num>
  <w:num w:numId="12" w16cid:durableId="2139298599">
    <w:abstractNumId w:val="6"/>
  </w:num>
  <w:num w:numId="13" w16cid:durableId="7028309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94"/>
    <w:rsid w:val="00236D78"/>
    <w:rsid w:val="006E01F4"/>
    <w:rsid w:val="009C3EF3"/>
    <w:rsid w:val="00BC7A84"/>
    <w:rsid w:val="00C54B88"/>
    <w:rsid w:val="00F10E02"/>
    <w:rsid w:val="00F7715B"/>
    <w:rsid w:val="00F7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C94D"/>
  <w15:chartTrackingRefBased/>
  <w15:docId w15:val="{83D5D66D-F87F-4DA0-96EF-9975BA2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72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7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72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7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72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72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72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72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72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72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72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72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729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729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72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72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72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72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72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7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72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7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7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72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72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729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72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729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72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Pastewka</dc:creator>
  <cp:keywords/>
  <dc:description/>
  <cp:lastModifiedBy>Olga Pastewka</cp:lastModifiedBy>
  <cp:revision>1</cp:revision>
  <dcterms:created xsi:type="dcterms:W3CDTF">2024-11-19T19:51:00Z</dcterms:created>
  <dcterms:modified xsi:type="dcterms:W3CDTF">2024-11-19T20:05:00Z</dcterms:modified>
</cp:coreProperties>
</file>